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FBDA" w14:textId="64DE2C22" w:rsidR="000C7801" w:rsidRPr="000C7801" w:rsidRDefault="000C7801" w:rsidP="000C7801">
      <w:pPr>
        <w:shd w:val="clear" w:color="auto" w:fill="FFFFFF"/>
        <w:spacing w:after="100" w:afterAutospacing="1"/>
        <w:jc w:val="both"/>
        <w:textAlignment w:val="baseline"/>
        <w:rPr>
          <w:rFonts w:ascii="Arial" w:hAnsi="Arial" w:cs="Arial"/>
          <w:sz w:val="24"/>
          <w:szCs w:val="24"/>
          <w:lang w:eastAsia="de-DE"/>
          <w14:ligatures w14:val="none"/>
        </w:rPr>
      </w:pPr>
      <w:r w:rsidRPr="000C7801">
        <w:rPr>
          <w:rFonts w:ascii="Arial" w:hAnsi="Arial" w:cs="Arial"/>
          <w:b/>
          <w:bCs/>
          <w:sz w:val="24"/>
          <w:szCs w:val="24"/>
          <w:bdr w:val="none" w:sz="0" w:space="0" w:color="auto" w:frame="1"/>
          <w:lang w:eastAsia="de-DE"/>
          <w14:ligatures w14:val="none"/>
        </w:rPr>
        <w:t>§ Mediationsklausel</w:t>
      </w:r>
      <w:r>
        <w:rPr>
          <w:rFonts w:ascii="Arial" w:hAnsi="Arial" w:cs="Arial"/>
          <w:b/>
          <w:bCs/>
          <w:sz w:val="24"/>
          <w:szCs w:val="24"/>
          <w:bdr w:val="none" w:sz="0" w:space="0" w:color="auto" w:frame="1"/>
          <w:lang w:eastAsia="de-DE"/>
          <w14:ligatures w14:val="none"/>
        </w:rPr>
        <w:t xml:space="preserve"> (Variante a: für Gesellschaften)</w:t>
      </w:r>
    </w:p>
    <w:p w14:paraId="5276DB0D" w14:textId="74DDEF42" w:rsidR="000C7801" w:rsidRDefault="000C7801" w:rsidP="000C7801">
      <w:pPr>
        <w:pStyle w:val="Listenabsatz"/>
        <w:numPr>
          <w:ilvl w:val="0"/>
          <w:numId w:val="42"/>
        </w:numPr>
        <w:shd w:val="clear" w:color="auto" w:fill="FFFFFF"/>
        <w:spacing w:after="100" w:afterAutospacing="1"/>
        <w:textAlignment w:val="baseline"/>
        <w:rPr>
          <w:rFonts w:cs="Arial"/>
          <w:sz w:val="24"/>
          <w:szCs w:val="24"/>
        </w:rPr>
      </w:pPr>
      <w:r>
        <w:rPr>
          <w:rFonts w:cs="Arial"/>
          <w:sz w:val="24"/>
          <w:szCs w:val="24"/>
        </w:rPr>
        <w:t xml:space="preserve"> </w:t>
      </w:r>
      <w:r w:rsidR="00062539">
        <w:rPr>
          <w:rFonts w:cs="Arial"/>
          <w:sz w:val="24"/>
          <w:szCs w:val="24"/>
        </w:rPr>
        <w:t>D</w:t>
      </w:r>
      <w:r w:rsidRPr="000C7801">
        <w:rPr>
          <w:rFonts w:cs="Arial"/>
          <w:sz w:val="24"/>
          <w:szCs w:val="24"/>
        </w:rPr>
        <w:t xml:space="preserve">ie </w:t>
      </w:r>
      <w:r>
        <w:rPr>
          <w:rFonts w:cs="Arial"/>
          <w:sz w:val="24"/>
          <w:szCs w:val="24"/>
        </w:rPr>
        <w:t>Gesellschafter</w:t>
      </w:r>
      <w:r w:rsidRPr="000C7801">
        <w:rPr>
          <w:rFonts w:cs="Arial"/>
          <w:sz w:val="24"/>
          <w:szCs w:val="24"/>
        </w:rPr>
        <w:t xml:space="preserve"> verpflichten sich, im Falle von Meinungsverschiedenheiten un</w:t>
      </w:r>
      <w:r>
        <w:rPr>
          <w:rFonts w:cs="Arial"/>
          <w:sz w:val="24"/>
          <w:szCs w:val="24"/>
        </w:rPr>
        <w:t xml:space="preserve">d </w:t>
      </w:r>
      <w:r w:rsidRPr="000C7801">
        <w:rPr>
          <w:rFonts w:cs="Arial"/>
          <w:sz w:val="24"/>
          <w:szCs w:val="24"/>
        </w:rPr>
        <w:t>Auseinandersetzungen über die Auslegung, Geltung oder sonstigen Inhalte dieses Vertrages, vor Inanspruchnahme des zuständigen Gerichts eine Mediation von mindestens zwei Sitzungen durchzuführen. Diese Verpflichtung gilt sowohl während der Dauer der Gesellschaft als auch bei Auseinandersetzungen aufgrund der Beendigung der Gesellschaft</w:t>
      </w:r>
      <w:r>
        <w:rPr>
          <w:rFonts w:cs="Arial"/>
          <w:sz w:val="24"/>
          <w:szCs w:val="24"/>
        </w:rPr>
        <w:t xml:space="preserve"> oder dem Ausscheiden eines Gesellschafters</w:t>
      </w:r>
      <w:r w:rsidRPr="000C7801">
        <w:rPr>
          <w:rFonts w:cs="Arial"/>
          <w:sz w:val="24"/>
          <w:szCs w:val="24"/>
        </w:rPr>
        <w:t>. Verstößt ein Gesellschafter gegen diese “Friedenspflicht”, hat er dem</w:t>
      </w:r>
      <w:r>
        <w:rPr>
          <w:rFonts w:cs="Arial"/>
          <w:sz w:val="24"/>
          <w:szCs w:val="24"/>
        </w:rPr>
        <w:t>/den</w:t>
      </w:r>
      <w:r w:rsidRPr="000C7801">
        <w:rPr>
          <w:rFonts w:cs="Arial"/>
          <w:sz w:val="24"/>
          <w:szCs w:val="24"/>
        </w:rPr>
        <w:t xml:space="preserve"> anderen Gesellschafter</w:t>
      </w:r>
      <w:r>
        <w:rPr>
          <w:rFonts w:cs="Arial"/>
          <w:sz w:val="24"/>
          <w:szCs w:val="24"/>
        </w:rPr>
        <w:t>/n</w:t>
      </w:r>
      <w:r w:rsidRPr="000C7801">
        <w:rPr>
          <w:rFonts w:cs="Arial"/>
          <w:sz w:val="24"/>
          <w:szCs w:val="24"/>
        </w:rPr>
        <w:t xml:space="preserve"> als Vertragsstrafe einen Betrag von </w:t>
      </w:r>
      <w:proofErr w:type="gramStart"/>
      <w:r w:rsidRPr="000C7801">
        <w:rPr>
          <w:rFonts w:cs="Arial"/>
          <w:sz w:val="24"/>
          <w:szCs w:val="24"/>
        </w:rPr>
        <w:t>10.000,-</w:t>
      </w:r>
      <w:proofErr w:type="gramEnd"/>
      <w:r w:rsidRPr="000C7801">
        <w:rPr>
          <w:rFonts w:cs="Arial"/>
          <w:sz w:val="24"/>
          <w:szCs w:val="24"/>
        </w:rPr>
        <w:t xml:space="preserve"> € (in Worten: zehntausend) zu zahlen.</w:t>
      </w:r>
    </w:p>
    <w:p w14:paraId="0433475A" w14:textId="77777777" w:rsidR="000C7801" w:rsidRDefault="000C7801" w:rsidP="000C7801">
      <w:pPr>
        <w:pStyle w:val="Listenabsatz"/>
        <w:shd w:val="clear" w:color="auto" w:fill="FFFFFF"/>
        <w:spacing w:after="100" w:afterAutospacing="1"/>
        <w:textAlignment w:val="baseline"/>
        <w:rPr>
          <w:rFonts w:cs="Arial"/>
          <w:sz w:val="24"/>
          <w:szCs w:val="24"/>
        </w:rPr>
      </w:pPr>
    </w:p>
    <w:p w14:paraId="11F83E0E" w14:textId="0DE19664" w:rsidR="000C7801" w:rsidRDefault="000C7801" w:rsidP="000C7801">
      <w:pPr>
        <w:pStyle w:val="Listenabsatz"/>
        <w:numPr>
          <w:ilvl w:val="0"/>
          <w:numId w:val="42"/>
        </w:numPr>
        <w:shd w:val="clear" w:color="auto" w:fill="FFFFFF"/>
        <w:spacing w:after="100" w:afterAutospacing="1"/>
        <w:textAlignment w:val="baseline"/>
        <w:rPr>
          <w:rFonts w:cs="Arial"/>
          <w:sz w:val="24"/>
          <w:szCs w:val="24"/>
        </w:rPr>
      </w:pPr>
      <w:r w:rsidRPr="000C7801">
        <w:rPr>
          <w:rFonts w:cs="Arial"/>
          <w:sz w:val="24"/>
          <w:szCs w:val="24"/>
        </w:rPr>
        <w:t xml:space="preserve">Als Mediator ist eine von </w:t>
      </w:r>
      <w:r w:rsidR="00062539">
        <w:rPr>
          <w:rFonts w:cs="Arial"/>
          <w:sz w:val="24"/>
          <w:szCs w:val="24"/>
        </w:rPr>
        <w:t>den</w:t>
      </w:r>
      <w:r w:rsidRPr="000C7801">
        <w:rPr>
          <w:rFonts w:cs="Arial"/>
          <w:sz w:val="24"/>
          <w:szCs w:val="24"/>
        </w:rPr>
        <w:t xml:space="preserve"> </w:t>
      </w:r>
      <w:r>
        <w:rPr>
          <w:rFonts w:cs="Arial"/>
          <w:sz w:val="24"/>
          <w:szCs w:val="24"/>
        </w:rPr>
        <w:t>Gesellschaftern</w:t>
      </w:r>
      <w:r w:rsidRPr="000C7801">
        <w:rPr>
          <w:rFonts w:cs="Arial"/>
          <w:sz w:val="24"/>
          <w:szCs w:val="24"/>
        </w:rPr>
        <w:t xml:space="preserve"> einvernehmlich ausgewählte und in der Mediation nachweislich spezialisierte Person zu beauftragen. Können sich die </w:t>
      </w:r>
      <w:r w:rsidR="00062539">
        <w:rPr>
          <w:rFonts w:cs="Arial"/>
          <w:sz w:val="24"/>
          <w:szCs w:val="24"/>
        </w:rPr>
        <w:t>Gesellschafter</w:t>
      </w:r>
      <w:r w:rsidRPr="000C7801">
        <w:rPr>
          <w:rFonts w:cs="Arial"/>
          <w:sz w:val="24"/>
          <w:szCs w:val="24"/>
        </w:rPr>
        <w:t xml:space="preserve"> nicht innerhalb von drei Wochen seit dem ersten schriftlichen Vorschlag eines Mediators durch eine</w:t>
      </w:r>
      <w:r w:rsidR="00062539">
        <w:rPr>
          <w:rFonts w:cs="Arial"/>
          <w:sz w:val="24"/>
          <w:szCs w:val="24"/>
        </w:rPr>
        <w:t>n</w:t>
      </w:r>
      <w:r w:rsidRPr="000C7801">
        <w:rPr>
          <w:rFonts w:cs="Arial"/>
          <w:sz w:val="24"/>
          <w:szCs w:val="24"/>
        </w:rPr>
        <w:t xml:space="preserve"> </w:t>
      </w:r>
      <w:r w:rsidR="00062539">
        <w:rPr>
          <w:rFonts w:cs="Arial"/>
          <w:sz w:val="24"/>
          <w:szCs w:val="24"/>
        </w:rPr>
        <w:t>Gesellschafter</w:t>
      </w:r>
      <w:r w:rsidRPr="000C7801">
        <w:rPr>
          <w:rFonts w:cs="Arial"/>
          <w:sz w:val="24"/>
          <w:szCs w:val="24"/>
        </w:rPr>
        <w:t xml:space="preserve"> gemeinsam auf eine Person einigen, sind </w:t>
      </w:r>
      <w:r w:rsidR="00062539">
        <w:rPr>
          <w:rFonts w:cs="Arial"/>
          <w:sz w:val="24"/>
          <w:szCs w:val="24"/>
        </w:rPr>
        <w:t>die</w:t>
      </w:r>
      <w:r w:rsidRPr="000C7801">
        <w:rPr>
          <w:rFonts w:cs="Arial"/>
          <w:sz w:val="24"/>
          <w:szCs w:val="24"/>
        </w:rPr>
        <w:t xml:space="preserve"> </w:t>
      </w:r>
      <w:r>
        <w:rPr>
          <w:rFonts w:cs="Arial"/>
          <w:sz w:val="24"/>
          <w:szCs w:val="24"/>
        </w:rPr>
        <w:t>Gesellschafter</w:t>
      </w:r>
      <w:r w:rsidRPr="000C7801">
        <w:rPr>
          <w:rFonts w:cs="Arial"/>
          <w:sz w:val="24"/>
          <w:szCs w:val="24"/>
        </w:rPr>
        <w:t xml:space="preserve"> schon jetzt ausdrücklich damit einverstanden, dass der Mediator von “</w:t>
      </w:r>
      <w:proofErr w:type="spellStart"/>
      <w:r w:rsidRPr="000C7801">
        <w:rPr>
          <w:rFonts w:cs="Arial"/>
          <w:sz w:val="24"/>
          <w:szCs w:val="24"/>
        </w:rPr>
        <w:t>mediatori</w:t>
      </w:r>
      <w:proofErr w:type="spellEnd"/>
      <w:r w:rsidRPr="000C7801">
        <w:rPr>
          <w:rFonts w:cs="Arial"/>
          <w:sz w:val="24"/>
          <w:szCs w:val="24"/>
        </w:rPr>
        <w:t xml:space="preserve"> – Deutsche Schiedsstelle im Medizinrecht</w:t>
      </w:r>
      <w:r w:rsidR="004F1275">
        <w:rPr>
          <w:rFonts w:cs="Arial"/>
          <w:sz w:val="24"/>
          <w:szCs w:val="24"/>
        </w:rPr>
        <w:t xml:space="preserve"> e.V.</w:t>
      </w:r>
      <w:r w:rsidRPr="000C7801">
        <w:rPr>
          <w:rFonts w:cs="Arial"/>
          <w:sz w:val="24"/>
          <w:szCs w:val="24"/>
        </w:rPr>
        <w:t xml:space="preserve">” zu den dort genannten Konditionen ausgewählt wird. </w:t>
      </w:r>
    </w:p>
    <w:p w14:paraId="7B715DCC" w14:textId="77777777" w:rsidR="000C7801" w:rsidRPr="000C7801" w:rsidRDefault="000C7801" w:rsidP="000C7801">
      <w:pPr>
        <w:pStyle w:val="Listenabsatz"/>
        <w:rPr>
          <w:rFonts w:cs="Arial"/>
          <w:sz w:val="24"/>
          <w:szCs w:val="24"/>
        </w:rPr>
      </w:pPr>
    </w:p>
    <w:p w14:paraId="2775D358" w14:textId="4A04E538" w:rsidR="000C7801" w:rsidRDefault="000C7801" w:rsidP="000C7801">
      <w:pPr>
        <w:pStyle w:val="Listenabsatz"/>
        <w:numPr>
          <w:ilvl w:val="0"/>
          <w:numId w:val="42"/>
        </w:numPr>
        <w:shd w:val="clear" w:color="auto" w:fill="FFFFFF"/>
        <w:spacing w:after="100" w:afterAutospacing="1"/>
        <w:textAlignment w:val="baseline"/>
        <w:rPr>
          <w:rFonts w:cs="Arial"/>
          <w:sz w:val="24"/>
          <w:szCs w:val="24"/>
        </w:rPr>
      </w:pPr>
      <w:r w:rsidRPr="000C7801">
        <w:rPr>
          <w:rFonts w:cs="Arial"/>
          <w:sz w:val="24"/>
          <w:szCs w:val="24"/>
        </w:rPr>
        <w:t xml:space="preserve">Anwälte </w:t>
      </w:r>
      <w:r>
        <w:rPr>
          <w:rFonts w:cs="Arial"/>
          <w:sz w:val="24"/>
          <w:szCs w:val="24"/>
        </w:rPr>
        <w:t>und</w:t>
      </w:r>
      <w:r w:rsidRPr="000C7801">
        <w:rPr>
          <w:rFonts w:cs="Arial"/>
          <w:sz w:val="24"/>
          <w:szCs w:val="24"/>
        </w:rPr>
        <w:t xml:space="preserve"> Berater, die eine</w:t>
      </w:r>
      <w:r>
        <w:rPr>
          <w:rFonts w:cs="Arial"/>
          <w:sz w:val="24"/>
          <w:szCs w:val="24"/>
        </w:rPr>
        <w:t>n</w:t>
      </w:r>
      <w:r w:rsidRPr="000C7801">
        <w:rPr>
          <w:rFonts w:cs="Arial"/>
          <w:sz w:val="24"/>
          <w:szCs w:val="24"/>
        </w:rPr>
        <w:t xml:space="preserve"> </w:t>
      </w:r>
      <w:r w:rsidR="00062539">
        <w:rPr>
          <w:rFonts w:cs="Arial"/>
          <w:sz w:val="24"/>
          <w:szCs w:val="24"/>
        </w:rPr>
        <w:t>oder mehrere</w:t>
      </w:r>
      <w:r w:rsidR="00F51040">
        <w:rPr>
          <w:rFonts w:cs="Arial"/>
          <w:sz w:val="24"/>
          <w:szCs w:val="24"/>
        </w:rPr>
        <w:t xml:space="preserve"> </w:t>
      </w:r>
      <w:r w:rsidRPr="000C7801">
        <w:rPr>
          <w:rFonts w:cs="Arial"/>
          <w:sz w:val="24"/>
          <w:szCs w:val="24"/>
        </w:rPr>
        <w:t xml:space="preserve">der Gesellschafter beraten </w:t>
      </w:r>
      <w:r>
        <w:rPr>
          <w:rFonts w:cs="Arial"/>
          <w:sz w:val="24"/>
          <w:szCs w:val="24"/>
        </w:rPr>
        <w:t>bzw.</w:t>
      </w:r>
      <w:r w:rsidRPr="000C7801">
        <w:rPr>
          <w:rFonts w:cs="Arial"/>
          <w:sz w:val="24"/>
          <w:szCs w:val="24"/>
        </w:rPr>
        <w:t xml:space="preserve"> beraten haben, kommen als Mediator nicht in Betracht</w:t>
      </w:r>
      <w:r>
        <w:rPr>
          <w:rFonts w:cs="Arial"/>
          <w:sz w:val="24"/>
          <w:szCs w:val="24"/>
        </w:rPr>
        <w:t xml:space="preserve">. </w:t>
      </w:r>
    </w:p>
    <w:p w14:paraId="6E39A4D1" w14:textId="77777777" w:rsidR="000C7801" w:rsidRPr="000C7801" w:rsidRDefault="000C7801" w:rsidP="000C7801">
      <w:pPr>
        <w:pStyle w:val="Listenabsatz"/>
        <w:rPr>
          <w:rFonts w:cs="Arial"/>
          <w:sz w:val="24"/>
          <w:szCs w:val="24"/>
        </w:rPr>
      </w:pPr>
    </w:p>
    <w:p w14:paraId="7ED81681" w14:textId="36E9BD77" w:rsidR="000C7801" w:rsidRDefault="000C7801" w:rsidP="000C7801">
      <w:pPr>
        <w:pStyle w:val="Listenabsatz"/>
        <w:numPr>
          <w:ilvl w:val="0"/>
          <w:numId w:val="42"/>
        </w:numPr>
        <w:shd w:val="clear" w:color="auto" w:fill="FFFFFF"/>
        <w:spacing w:after="100" w:afterAutospacing="1"/>
        <w:textAlignment w:val="baseline"/>
        <w:rPr>
          <w:rFonts w:cs="Arial"/>
          <w:sz w:val="24"/>
          <w:szCs w:val="24"/>
        </w:rPr>
      </w:pPr>
      <w:r w:rsidRPr="000C7801">
        <w:rPr>
          <w:rFonts w:cs="Arial"/>
          <w:sz w:val="24"/>
          <w:szCs w:val="24"/>
        </w:rPr>
        <w:t xml:space="preserve">Die Kosten des Verfahrens werden von den Gesellschaftern entsprechend ihrem jeweiligen durchschnittlichen Gewinnanteil der vergangenen drei Jahre getragen, falls die </w:t>
      </w:r>
      <w:r w:rsidR="00062539">
        <w:rPr>
          <w:rFonts w:cs="Arial"/>
          <w:sz w:val="24"/>
          <w:szCs w:val="24"/>
        </w:rPr>
        <w:t>Gesellschafter</w:t>
      </w:r>
      <w:r w:rsidRPr="000C7801">
        <w:rPr>
          <w:rFonts w:cs="Arial"/>
          <w:sz w:val="24"/>
          <w:szCs w:val="24"/>
        </w:rPr>
        <w:t xml:space="preserve"> nicht vor Beginn des Verfahrens einvernehmlich eine anderweitige, insbesondere eine Kostenübernahme nach gleichen Anteilen vereinbaren.</w:t>
      </w:r>
    </w:p>
    <w:p w14:paraId="42E4619A" w14:textId="77777777" w:rsidR="000C7801" w:rsidRPr="000C7801" w:rsidRDefault="000C7801" w:rsidP="000C7801">
      <w:pPr>
        <w:pStyle w:val="Listenabsatz"/>
        <w:rPr>
          <w:rFonts w:cs="Arial"/>
          <w:sz w:val="24"/>
          <w:szCs w:val="24"/>
        </w:rPr>
      </w:pPr>
    </w:p>
    <w:p w14:paraId="58B21E7C" w14:textId="38DA625F" w:rsidR="000C7801" w:rsidRPr="00F51040" w:rsidRDefault="000C7801" w:rsidP="009419A7">
      <w:pPr>
        <w:pStyle w:val="Listenabsatz"/>
        <w:numPr>
          <w:ilvl w:val="0"/>
          <w:numId w:val="42"/>
        </w:numPr>
        <w:shd w:val="clear" w:color="auto" w:fill="FFFFFF"/>
        <w:spacing w:after="100" w:afterAutospacing="1"/>
        <w:textAlignment w:val="baseline"/>
        <w:rPr>
          <w:rFonts w:cs="Arial"/>
          <w:sz w:val="24"/>
          <w:szCs w:val="24"/>
        </w:rPr>
      </w:pPr>
      <w:r w:rsidRPr="00F51040">
        <w:rPr>
          <w:rFonts w:cs="Arial"/>
          <w:sz w:val="24"/>
          <w:szCs w:val="24"/>
        </w:rPr>
        <w:t xml:space="preserve">Endet das Mediationsverfahren erfolglos nach Ablauf von drei Monaten ab der </w:t>
      </w:r>
      <w:r w:rsidR="009A27FE" w:rsidRPr="00F51040">
        <w:rPr>
          <w:rFonts w:cs="Arial"/>
          <w:sz w:val="24"/>
          <w:szCs w:val="24"/>
        </w:rPr>
        <w:t>zweiten bzw.</w:t>
      </w:r>
      <w:r w:rsidRPr="00F51040">
        <w:rPr>
          <w:rFonts w:cs="Arial"/>
          <w:sz w:val="24"/>
          <w:szCs w:val="24"/>
        </w:rPr>
        <w:t xml:space="preserve"> </w:t>
      </w:r>
      <w:r w:rsidR="00062539" w:rsidRPr="00F51040">
        <w:rPr>
          <w:rFonts w:cs="Arial"/>
          <w:sz w:val="24"/>
          <w:szCs w:val="24"/>
        </w:rPr>
        <w:t xml:space="preserve">letzten </w:t>
      </w:r>
      <w:r w:rsidRPr="00F51040">
        <w:rPr>
          <w:rFonts w:cs="Arial"/>
          <w:sz w:val="24"/>
          <w:szCs w:val="24"/>
        </w:rPr>
        <w:t>Sitzung, ist der Weg zu den ordentlichen Gerichten eröffnet.</w:t>
      </w:r>
      <w:r w:rsidRPr="00F51040">
        <w:rPr>
          <w:rFonts w:cs="Arial"/>
          <w:sz w:val="24"/>
          <w:szCs w:val="24"/>
        </w:rPr>
        <w:br w:type="page"/>
      </w:r>
    </w:p>
    <w:p w14:paraId="63F3A571" w14:textId="5A641C14" w:rsidR="000C7801" w:rsidRPr="000C7801" w:rsidRDefault="000C7801" w:rsidP="000C7801">
      <w:pPr>
        <w:shd w:val="clear" w:color="auto" w:fill="FFFFFF"/>
        <w:spacing w:after="100" w:afterAutospacing="1"/>
        <w:jc w:val="both"/>
        <w:textAlignment w:val="baseline"/>
        <w:rPr>
          <w:rFonts w:ascii="Arial" w:hAnsi="Arial" w:cs="Arial"/>
          <w:sz w:val="24"/>
          <w:szCs w:val="24"/>
          <w:lang w:eastAsia="de-DE"/>
          <w14:ligatures w14:val="none"/>
        </w:rPr>
      </w:pPr>
      <w:r w:rsidRPr="000C7801">
        <w:rPr>
          <w:rFonts w:ascii="Arial" w:hAnsi="Arial" w:cs="Arial"/>
          <w:b/>
          <w:bCs/>
          <w:sz w:val="24"/>
          <w:szCs w:val="24"/>
          <w:bdr w:val="none" w:sz="0" w:space="0" w:color="auto" w:frame="1"/>
          <w:lang w:eastAsia="de-DE"/>
          <w14:ligatures w14:val="none"/>
        </w:rPr>
        <w:t>§ Mediationsklausel</w:t>
      </w:r>
      <w:r>
        <w:rPr>
          <w:rFonts w:ascii="Arial" w:hAnsi="Arial" w:cs="Arial"/>
          <w:b/>
          <w:bCs/>
          <w:sz w:val="24"/>
          <w:szCs w:val="24"/>
          <w:bdr w:val="none" w:sz="0" w:space="0" w:color="auto" w:frame="1"/>
          <w:lang w:eastAsia="de-DE"/>
          <w14:ligatures w14:val="none"/>
        </w:rPr>
        <w:t xml:space="preserve"> (Variante b: neutrale Regelung)</w:t>
      </w:r>
    </w:p>
    <w:p w14:paraId="151ECB80" w14:textId="4B68F3F9" w:rsidR="000C7801" w:rsidRPr="00107BA2" w:rsidRDefault="000C7801" w:rsidP="00107BA2">
      <w:pPr>
        <w:pStyle w:val="Listenabsatz"/>
        <w:numPr>
          <w:ilvl w:val="0"/>
          <w:numId w:val="44"/>
        </w:numPr>
        <w:shd w:val="clear" w:color="auto" w:fill="FFFFFF"/>
        <w:spacing w:after="100" w:afterAutospacing="1"/>
        <w:textAlignment w:val="baseline"/>
        <w:rPr>
          <w:rFonts w:cs="Arial"/>
          <w:sz w:val="24"/>
          <w:szCs w:val="24"/>
        </w:rPr>
      </w:pPr>
      <w:r>
        <w:rPr>
          <w:rFonts w:cs="Arial"/>
          <w:sz w:val="24"/>
          <w:szCs w:val="24"/>
        </w:rPr>
        <w:t xml:space="preserve"> </w:t>
      </w:r>
      <w:r w:rsidRPr="000C7801">
        <w:rPr>
          <w:rFonts w:cs="Arial"/>
          <w:sz w:val="24"/>
          <w:szCs w:val="24"/>
        </w:rPr>
        <w:t>Die Parteien verpflichten sich, im Falle von Meinungsverschiedenheiten un</w:t>
      </w:r>
      <w:r>
        <w:rPr>
          <w:rFonts w:cs="Arial"/>
          <w:sz w:val="24"/>
          <w:szCs w:val="24"/>
        </w:rPr>
        <w:t xml:space="preserve">d </w:t>
      </w:r>
      <w:r w:rsidRPr="000C7801">
        <w:rPr>
          <w:rFonts w:cs="Arial"/>
          <w:sz w:val="24"/>
          <w:szCs w:val="24"/>
        </w:rPr>
        <w:t>Auseinandersetzungen über die Auslegung, Geltung oder sonstigen Inhalte dieses Vertrages</w:t>
      </w:r>
      <w:r w:rsidR="00107BA2">
        <w:rPr>
          <w:rFonts w:cs="Arial"/>
          <w:sz w:val="24"/>
          <w:szCs w:val="24"/>
        </w:rPr>
        <w:t xml:space="preserve"> </w:t>
      </w:r>
      <w:r w:rsidRPr="00107BA2">
        <w:rPr>
          <w:rFonts w:cs="Arial"/>
          <w:sz w:val="24"/>
          <w:szCs w:val="24"/>
        </w:rPr>
        <w:t xml:space="preserve">vor Inanspruchnahme des zuständigen Gerichts eine Mediation von mindestens zwei Sitzungen durchzuführen. Verstößt eine Partei gegen diese “Friedenspflicht”, hat sie der anderen Partei als Vertragsstrafe einen Betrag von </w:t>
      </w:r>
      <w:r w:rsidR="00107BA2">
        <w:rPr>
          <w:rFonts w:cs="Arial"/>
          <w:sz w:val="24"/>
          <w:szCs w:val="24"/>
        </w:rPr>
        <w:t>xxx</w:t>
      </w:r>
      <w:r w:rsidRPr="00107BA2">
        <w:rPr>
          <w:rFonts w:cs="Arial"/>
          <w:sz w:val="24"/>
          <w:szCs w:val="24"/>
        </w:rPr>
        <w:t xml:space="preserve">,- € (in Worten: </w:t>
      </w:r>
      <w:proofErr w:type="spellStart"/>
      <w:r w:rsidR="00107BA2">
        <w:rPr>
          <w:rFonts w:cs="Arial"/>
          <w:sz w:val="24"/>
          <w:szCs w:val="24"/>
        </w:rPr>
        <w:t>xxx</w:t>
      </w:r>
      <w:r w:rsidRPr="00107BA2">
        <w:rPr>
          <w:rFonts w:cs="Arial"/>
          <w:sz w:val="24"/>
          <w:szCs w:val="24"/>
        </w:rPr>
        <w:t>tausend</w:t>
      </w:r>
      <w:proofErr w:type="spellEnd"/>
      <w:r w:rsidRPr="00107BA2">
        <w:rPr>
          <w:rFonts w:cs="Arial"/>
          <w:sz w:val="24"/>
          <w:szCs w:val="24"/>
        </w:rPr>
        <w:t>) zu zahlen.</w:t>
      </w:r>
    </w:p>
    <w:p w14:paraId="5971B31B" w14:textId="77777777" w:rsidR="000C7801" w:rsidRDefault="000C7801" w:rsidP="000C7801">
      <w:pPr>
        <w:pStyle w:val="Listenabsatz"/>
        <w:shd w:val="clear" w:color="auto" w:fill="FFFFFF"/>
        <w:spacing w:after="100" w:afterAutospacing="1"/>
        <w:textAlignment w:val="baseline"/>
        <w:rPr>
          <w:rFonts w:cs="Arial"/>
          <w:sz w:val="24"/>
          <w:szCs w:val="24"/>
        </w:rPr>
      </w:pPr>
    </w:p>
    <w:p w14:paraId="79F10931" w14:textId="6E74CE37" w:rsidR="000C7801" w:rsidRDefault="000C7801" w:rsidP="000C7801">
      <w:pPr>
        <w:pStyle w:val="Listenabsatz"/>
        <w:numPr>
          <w:ilvl w:val="0"/>
          <w:numId w:val="44"/>
        </w:numPr>
        <w:shd w:val="clear" w:color="auto" w:fill="FFFFFF"/>
        <w:spacing w:after="100" w:afterAutospacing="1"/>
        <w:textAlignment w:val="baseline"/>
        <w:rPr>
          <w:rFonts w:cs="Arial"/>
          <w:sz w:val="24"/>
          <w:szCs w:val="24"/>
        </w:rPr>
      </w:pPr>
      <w:r w:rsidRPr="000C7801">
        <w:rPr>
          <w:rFonts w:cs="Arial"/>
          <w:sz w:val="24"/>
          <w:szCs w:val="24"/>
        </w:rPr>
        <w:t>Als Mediator ist eine von den Parteien einvernehmlich ausgewählte und in der Mediation nachweislich spezialisierte Person zu beauftragen. Können sich die Parteien nicht innerhalb von drei Wochen seit dem ersten schriftlichen Vorschlag eines Mediators durch eine Partei gemeinsam auf eine Person einigen, sind beide Parteien schon jetzt ausdrücklich damit einverstanden, dass der Mediator von “</w:t>
      </w:r>
      <w:proofErr w:type="spellStart"/>
      <w:r w:rsidRPr="000C7801">
        <w:rPr>
          <w:rFonts w:cs="Arial"/>
          <w:sz w:val="24"/>
          <w:szCs w:val="24"/>
        </w:rPr>
        <w:t>mediatori</w:t>
      </w:r>
      <w:proofErr w:type="spellEnd"/>
      <w:r w:rsidRPr="000C7801">
        <w:rPr>
          <w:rFonts w:cs="Arial"/>
          <w:sz w:val="24"/>
          <w:szCs w:val="24"/>
        </w:rPr>
        <w:t xml:space="preserve"> – Deutsche Schiedsstelle im Medizinrecht</w:t>
      </w:r>
      <w:r w:rsidR="004F1275">
        <w:rPr>
          <w:rFonts w:cs="Arial"/>
          <w:sz w:val="24"/>
          <w:szCs w:val="24"/>
        </w:rPr>
        <w:t xml:space="preserve"> e.V.</w:t>
      </w:r>
      <w:r w:rsidRPr="000C7801">
        <w:rPr>
          <w:rFonts w:cs="Arial"/>
          <w:sz w:val="24"/>
          <w:szCs w:val="24"/>
        </w:rPr>
        <w:t xml:space="preserve">” zu den dort genannten Konditionen ausgewählt wird. </w:t>
      </w:r>
    </w:p>
    <w:p w14:paraId="2EFA9CB4" w14:textId="77777777" w:rsidR="000C7801" w:rsidRPr="000C7801" w:rsidRDefault="000C7801" w:rsidP="000C7801">
      <w:pPr>
        <w:pStyle w:val="Listenabsatz"/>
        <w:rPr>
          <w:rFonts w:cs="Arial"/>
          <w:sz w:val="24"/>
          <w:szCs w:val="24"/>
        </w:rPr>
      </w:pPr>
    </w:p>
    <w:p w14:paraId="5F5A81A0" w14:textId="20FCE718" w:rsidR="000C7801" w:rsidRDefault="000C7801" w:rsidP="000C7801">
      <w:pPr>
        <w:pStyle w:val="Listenabsatz"/>
        <w:numPr>
          <w:ilvl w:val="0"/>
          <w:numId w:val="44"/>
        </w:numPr>
        <w:shd w:val="clear" w:color="auto" w:fill="FFFFFF"/>
        <w:spacing w:after="100" w:afterAutospacing="1"/>
        <w:textAlignment w:val="baseline"/>
        <w:rPr>
          <w:rFonts w:cs="Arial"/>
          <w:sz w:val="24"/>
          <w:szCs w:val="24"/>
        </w:rPr>
      </w:pPr>
      <w:r w:rsidRPr="000C7801">
        <w:rPr>
          <w:rFonts w:cs="Arial"/>
          <w:sz w:val="24"/>
          <w:szCs w:val="24"/>
        </w:rPr>
        <w:t xml:space="preserve">Anwälte </w:t>
      </w:r>
      <w:r>
        <w:rPr>
          <w:rFonts w:cs="Arial"/>
          <w:sz w:val="24"/>
          <w:szCs w:val="24"/>
        </w:rPr>
        <w:t>und</w:t>
      </w:r>
      <w:r w:rsidRPr="000C7801">
        <w:rPr>
          <w:rFonts w:cs="Arial"/>
          <w:sz w:val="24"/>
          <w:szCs w:val="24"/>
        </w:rPr>
        <w:t xml:space="preserve"> Berater, die eine</w:t>
      </w:r>
      <w:r w:rsidR="004F1275">
        <w:rPr>
          <w:rFonts w:cs="Arial"/>
          <w:sz w:val="24"/>
          <w:szCs w:val="24"/>
        </w:rPr>
        <w:t xml:space="preserve"> oder mehrere</w:t>
      </w:r>
      <w:r w:rsidRPr="000C7801">
        <w:rPr>
          <w:rFonts w:cs="Arial"/>
          <w:sz w:val="24"/>
          <w:szCs w:val="24"/>
        </w:rPr>
        <w:t xml:space="preserve"> der Vertragsparteien beraten </w:t>
      </w:r>
      <w:r>
        <w:rPr>
          <w:rFonts w:cs="Arial"/>
          <w:sz w:val="24"/>
          <w:szCs w:val="24"/>
        </w:rPr>
        <w:t xml:space="preserve">bzw. </w:t>
      </w:r>
      <w:r w:rsidRPr="000C7801">
        <w:rPr>
          <w:rFonts w:cs="Arial"/>
          <w:sz w:val="24"/>
          <w:szCs w:val="24"/>
        </w:rPr>
        <w:t>beraten haben, kommen als Mediator nicht in Betracht</w:t>
      </w:r>
      <w:r>
        <w:rPr>
          <w:rFonts w:cs="Arial"/>
          <w:sz w:val="24"/>
          <w:szCs w:val="24"/>
        </w:rPr>
        <w:t xml:space="preserve">. </w:t>
      </w:r>
    </w:p>
    <w:p w14:paraId="2E2BC7F8" w14:textId="77777777" w:rsidR="000C7801" w:rsidRPr="000C7801" w:rsidRDefault="000C7801" w:rsidP="000C7801">
      <w:pPr>
        <w:pStyle w:val="Listenabsatz"/>
        <w:rPr>
          <w:rFonts w:cs="Arial"/>
          <w:sz w:val="24"/>
          <w:szCs w:val="24"/>
        </w:rPr>
      </w:pPr>
    </w:p>
    <w:p w14:paraId="60A33DB3" w14:textId="18E08CD0" w:rsidR="000C7801" w:rsidRDefault="000C7801" w:rsidP="000C7801">
      <w:pPr>
        <w:pStyle w:val="Listenabsatz"/>
        <w:numPr>
          <w:ilvl w:val="0"/>
          <w:numId w:val="44"/>
        </w:numPr>
        <w:shd w:val="clear" w:color="auto" w:fill="FFFFFF"/>
        <w:spacing w:after="100" w:afterAutospacing="1"/>
        <w:textAlignment w:val="baseline"/>
        <w:rPr>
          <w:rFonts w:cs="Arial"/>
          <w:sz w:val="24"/>
          <w:szCs w:val="24"/>
        </w:rPr>
      </w:pPr>
      <w:r w:rsidRPr="000C7801">
        <w:rPr>
          <w:rFonts w:cs="Arial"/>
          <w:sz w:val="24"/>
          <w:szCs w:val="24"/>
        </w:rPr>
        <w:t xml:space="preserve">Die Kosten des Verfahrens werden von den </w:t>
      </w:r>
      <w:r>
        <w:rPr>
          <w:rFonts w:cs="Arial"/>
          <w:sz w:val="24"/>
          <w:szCs w:val="24"/>
        </w:rPr>
        <w:t>Parteien</w:t>
      </w:r>
      <w:r w:rsidRPr="000C7801">
        <w:rPr>
          <w:rFonts w:cs="Arial"/>
          <w:sz w:val="24"/>
          <w:szCs w:val="24"/>
        </w:rPr>
        <w:t xml:space="preserve"> </w:t>
      </w:r>
      <w:r>
        <w:rPr>
          <w:rFonts w:cs="Arial"/>
          <w:sz w:val="24"/>
          <w:szCs w:val="24"/>
        </w:rPr>
        <w:t>zu</w:t>
      </w:r>
      <w:r w:rsidRPr="000C7801">
        <w:rPr>
          <w:rFonts w:cs="Arial"/>
          <w:sz w:val="24"/>
          <w:szCs w:val="24"/>
        </w:rPr>
        <w:t xml:space="preserve"> gleichen Anteilen </w:t>
      </w:r>
      <w:r>
        <w:rPr>
          <w:rFonts w:cs="Arial"/>
          <w:sz w:val="24"/>
          <w:szCs w:val="24"/>
        </w:rPr>
        <w:t>getragen</w:t>
      </w:r>
      <w:r w:rsidRPr="000C7801">
        <w:rPr>
          <w:rFonts w:cs="Arial"/>
          <w:sz w:val="24"/>
          <w:szCs w:val="24"/>
        </w:rPr>
        <w:t>.</w:t>
      </w:r>
    </w:p>
    <w:p w14:paraId="7182D63D" w14:textId="77777777" w:rsidR="000C7801" w:rsidRPr="000C7801" w:rsidRDefault="000C7801" w:rsidP="000C7801">
      <w:pPr>
        <w:pStyle w:val="Listenabsatz"/>
        <w:rPr>
          <w:rFonts w:cs="Arial"/>
          <w:sz w:val="24"/>
          <w:szCs w:val="24"/>
        </w:rPr>
      </w:pPr>
    </w:p>
    <w:p w14:paraId="4361D6AC" w14:textId="5167480D" w:rsidR="000C7801" w:rsidRDefault="000C7801" w:rsidP="000C7801">
      <w:pPr>
        <w:pStyle w:val="Listenabsatz"/>
        <w:numPr>
          <w:ilvl w:val="0"/>
          <w:numId w:val="44"/>
        </w:numPr>
        <w:shd w:val="clear" w:color="auto" w:fill="FFFFFF"/>
        <w:spacing w:after="100" w:afterAutospacing="1"/>
        <w:textAlignment w:val="baseline"/>
        <w:rPr>
          <w:rFonts w:cs="Arial"/>
          <w:sz w:val="24"/>
          <w:szCs w:val="24"/>
        </w:rPr>
      </w:pPr>
      <w:r w:rsidRPr="000C7801">
        <w:rPr>
          <w:rFonts w:cs="Arial"/>
          <w:sz w:val="24"/>
          <w:szCs w:val="24"/>
        </w:rPr>
        <w:t xml:space="preserve">Endet das Mediationsverfahren erfolglos nach Ablauf von drei Monaten ab der </w:t>
      </w:r>
      <w:r w:rsidR="00F51040">
        <w:rPr>
          <w:rFonts w:cs="Arial"/>
          <w:sz w:val="24"/>
          <w:szCs w:val="24"/>
        </w:rPr>
        <w:t>zweite</w:t>
      </w:r>
      <w:r w:rsidRPr="000C7801">
        <w:rPr>
          <w:rFonts w:cs="Arial"/>
          <w:sz w:val="24"/>
          <w:szCs w:val="24"/>
        </w:rPr>
        <w:t xml:space="preserve">n </w:t>
      </w:r>
      <w:r w:rsidR="00F51040">
        <w:rPr>
          <w:rFonts w:cs="Arial"/>
          <w:sz w:val="24"/>
          <w:szCs w:val="24"/>
        </w:rPr>
        <w:t xml:space="preserve">bzw. letzten </w:t>
      </w:r>
      <w:r w:rsidRPr="000C7801">
        <w:rPr>
          <w:rFonts w:cs="Arial"/>
          <w:sz w:val="24"/>
          <w:szCs w:val="24"/>
        </w:rPr>
        <w:t>Sitzung, ist der Weg zu den ordentlichen Gerichten eröffnet.</w:t>
      </w:r>
    </w:p>
    <w:p w14:paraId="1B756FB6" w14:textId="77777777" w:rsidR="000C7801" w:rsidRPr="000C7801" w:rsidRDefault="000C7801" w:rsidP="000C7801">
      <w:pPr>
        <w:pStyle w:val="Listenabsatz"/>
        <w:rPr>
          <w:rFonts w:cs="Arial"/>
          <w:sz w:val="24"/>
          <w:szCs w:val="24"/>
        </w:rPr>
      </w:pPr>
    </w:p>
    <w:p w14:paraId="3AF86B9A" w14:textId="77777777" w:rsidR="000C7801" w:rsidRPr="000C7801" w:rsidRDefault="000C7801" w:rsidP="000C7801">
      <w:pPr>
        <w:jc w:val="both"/>
        <w:rPr>
          <w:rFonts w:ascii="Arial" w:hAnsi="Arial" w:cs="Arial"/>
          <w:sz w:val="24"/>
          <w:szCs w:val="24"/>
          <w:lang w:eastAsia="de-DE"/>
          <w14:ligatures w14:val="none"/>
        </w:rPr>
      </w:pPr>
    </w:p>
    <w:p w14:paraId="1A734432" w14:textId="77777777" w:rsidR="00F16ACB" w:rsidRPr="000C7801" w:rsidRDefault="00F16ACB" w:rsidP="000C7801">
      <w:pPr>
        <w:jc w:val="both"/>
        <w:rPr>
          <w:rFonts w:ascii="Arial" w:hAnsi="Arial" w:cs="Arial"/>
        </w:rPr>
      </w:pPr>
    </w:p>
    <w:sectPr w:rsidR="00F16ACB" w:rsidRPr="000C7801" w:rsidSect="006A5CF3">
      <w:footerReference w:type="default" r:id="rId9"/>
      <w:pgSz w:w="11906" w:h="16838"/>
      <w:pgMar w:top="709" w:right="1417" w:bottom="1134" w:left="1417" w:header="708"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2E1F" w14:textId="77777777" w:rsidR="006A5CF3" w:rsidRDefault="006A5CF3" w:rsidP="00D76FC5">
      <w:r>
        <w:separator/>
      </w:r>
    </w:p>
  </w:endnote>
  <w:endnote w:type="continuationSeparator" w:id="0">
    <w:p w14:paraId="2D5B0BC7" w14:textId="77777777" w:rsidR="006A5CF3" w:rsidRDefault="006A5CF3" w:rsidP="00D7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4482" w14:textId="77777777" w:rsidR="001114CC" w:rsidRDefault="001114CC">
    <w:pPr>
      <w:pStyle w:val="Fuzeile"/>
      <w:jc w:val="center"/>
    </w:pPr>
  </w:p>
  <w:sdt>
    <w:sdtPr>
      <w:id w:val="-2114113855"/>
      <w:docPartObj>
        <w:docPartGallery w:val="Page Numbers (Bottom of Page)"/>
        <w:docPartUnique/>
      </w:docPartObj>
    </w:sdtPr>
    <w:sdtEndPr/>
    <w:sdtContent>
      <w:p w14:paraId="03590C11" w14:textId="77777777" w:rsidR="00F16ACB" w:rsidRDefault="00F16ACB">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A317" w14:textId="77777777" w:rsidR="006A5CF3" w:rsidRDefault="006A5CF3" w:rsidP="00D76FC5">
      <w:r>
        <w:separator/>
      </w:r>
    </w:p>
  </w:footnote>
  <w:footnote w:type="continuationSeparator" w:id="0">
    <w:p w14:paraId="4BBED83D" w14:textId="77777777" w:rsidR="006A5CF3" w:rsidRDefault="006A5CF3" w:rsidP="00D7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626"/>
    <w:multiLevelType w:val="hybridMultilevel"/>
    <w:tmpl w:val="8A405D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234299"/>
    <w:multiLevelType w:val="hybridMultilevel"/>
    <w:tmpl w:val="4E28B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A830BF"/>
    <w:multiLevelType w:val="hybridMultilevel"/>
    <w:tmpl w:val="7996E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D322C3"/>
    <w:multiLevelType w:val="hybridMultilevel"/>
    <w:tmpl w:val="8A405DB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635334"/>
    <w:multiLevelType w:val="hybridMultilevel"/>
    <w:tmpl w:val="505094F8"/>
    <w:lvl w:ilvl="0" w:tplc="9BB62D34">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C4002F"/>
    <w:multiLevelType w:val="hybridMultilevel"/>
    <w:tmpl w:val="05A02BE2"/>
    <w:lvl w:ilvl="0" w:tplc="F6BC3CC0">
      <w:start w:val="1"/>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1F3765"/>
    <w:multiLevelType w:val="hybridMultilevel"/>
    <w:tmpl w:val="06D46E18"/>
    <w:lvl w:ilvl="0" w:tplc="E8FED59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4059F9"/>
    <w:multiLevelType w:val="hybridMultilevel"/>
    <w:tmpl w:val="F94EB612"/>
    <w:lvl w:ilvl="0" w:tplc="83C0E7B8">
      <w:start w:val="1"/>
      <w:numFmt w:val="decimal"/>
      <w:suff w:val="nothing"/>
      <w:lvlText w:val="§ %1"/>
      <w:lvlJc w:val="left"/>
      <w:pPr>
        <w:ind w:left="0" w:firstLine="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111D14"/>
    <w:multiLevelType w:val="hybridMultilevel"/>
    <w:tmpl w:val="8F3EA1BE"/>
    <w:lvl w:ilvl="0" w:tplc="96BC332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A55DEF"/>
    <w:multiLevelType w:val="multilevel"/>
    <w:tmpl w:val="073ABC64"/>
    <w:lvl w:ilvl="0">
      <w:start w:val="1"/>
      <w:numFmt w:val="decimal"/>
      <w:pStyle w:val="berschrift1"/>
      <w:suff w:val="nothing"/>
      <w:lvlText w:val="§ %1"/>
      <w:lvlJc w:val="left"/>
      <w:pPr>
        <w:ind w:left="708" w:firstLine="0"/>
      </w:pPr>
      <w:rPr>
        <w:rFonts w:hint="default"/>
      </w:rPr>
    </w:lvl>
    <w:lvl w:ilvl="1">
      <w:start w:val="1"/>
      <w:numFmt w:val="decimal"/>
      <w:pStyle w:val="berschrift2"/>
      <w:lvlText w:val="%1.%2"/>
      <w:lvlJc w:val="left"/>
      <w:pPr>
        <w:ind w:left="1700" w:hanging="567"/>
      </w:pPr>
      <w:rPr>
        <w:rFonts w:hint="default"/>
      </w:rPr>
    </w:lvl>
    <w:lvl w:ilvl="2">
      <w:start w:val="1"/>
      <w:numFmt w:val="decimal"/>
      <w:pStyle w:val="berschrift3"/>
      <w:lvlText w:val="%1.%2.%3"/>
      <w:lvlJc w:val="left"/>
      <w:pPr>
        <w:ind w:left="25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3543" w:hanging="992"/>
      </w:pPr>
      <w:rPr>
        <w:rFonts w:hint="default"/>
      </w:rPr>
    </w:lvl>
    <w:lvl w:ilvl="4">
      <w:start w:val="1"/>
      <w:numFmt w:val="decimal"/>
      <w:pStyle w:val="berschrift5"/>
      <w:lvlText w:val="%1.%2.%3.%4.%5"/>
      <w:lvlJc w:val="left"/>
      <w:pPr>
        <w:ind w:left="4677" w:hanging="1134"/>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num w:numId="1" w16cid:durableId="1302686605">
    <w:abstractNumId w:val="7"/>
  </w:num>
  <w:num w:numId="2" w16cid:durableId="1809668427">
    <w:abstractNumId w:val="7"/>
  </w:num>
  <w:num w:numId="3" w16cid:durableId="857809792">
    <w:abstractNumId w:val="7"/>
  </w:num>
  <w:num w:numId="4" w16cid:durableId="135801554">
    <w:abstractNumId w:val="9"/>
  </w:num>
  <w:num w:numId="5" w16cid:durableId="1989095640">
    <w:abstractNumId w:val="9"/>
  </w:num>
  <w:num w:numId="6" w16cid:durableId="316423234">
    <w:abstractNumId w:val="9"/>
  </w:num>
  <w:num w:numId="7" w16cid:durableId="1519270210">
    <w:abstractNumId w:val="9"/>
  </w:num>
  <w:num w:numId="8" w16cid:durableId="770246743">
    <w:abstractNumId w:val="9"/>
  </w:num>
  <w:num w:numId="9" w16cid:durableId="1379160166">
    <w:abstractNumId w:val="9"/>
  </w:num>
  <w:num w:numId="10" w16cid:durableId="1298103194">
    <w:abstractNumId w:val="9"/>
  </w:num>
  <w:num w:numId="11" w16cid:durableId="1008756038">
    <w:abstractNumId w:val="9"/>
  </w:num>
  <w:num w:numId="12" w16cid:durableId="1535920730">
    <w:abstractNumId w:val="9"/>
  </w:num>
  <w:num w:numId="13" w16cid:durableId="416753329">
    <w:abstractNumId w:val="9"/>
  </w:num>
  <w:num w:numId="14" w16cid:durableId="1534420131">
    <w:abstractNumId w:val="9"/>
  </w:num>
  <w:num w:numId="15" w16cid:durableId="1632973941">
    <w:abstractNumId w:val="9"/>
  </w:num>
  <w:num w:numId="16" w16cid:durableId="392119558">
    <w:abstractNumId w:val="9"/>
  </w:num>
  <w:num w:numId="17" w16cid:durableId="1146321173">
    <w:abstractNumId w:val="9"/>
  </w:num>
  <w:num w:numId="18" w16cid:durableId="358893464">
    <w:abstractNumId w:val="9"/>
  </w:num>
  <w:num w:numId="19" w16cid:durableId="1539590332">
    <w:abstractNumId w:val="9"/>
  </w:num>
  <w:num w:numId="20" w16cid:durableId="2121339578">
    <w:abstractNumId w:val="9"/>
  </w:num>
  <w:num w:numId="21" w16cid:durableId="1113597408">
    <w:abstractNumId w:val="9"/>
  </w:num>
  <w:num w:numId="22" w16cid:durableId="1523856492">
    <w:abstractNumId w:val="9"/>
  </w:num>
  <w:num w:numId="23" w16cid:durableId="1969119076">
    <w:abstractNumId w:val="9"/>
  </w:num>
  <w:num w:numId="24" w16cid:durableId="174465451">
    <w:abstractNumId w:val="9"/>
  </w:num>
  <w:num w:numId="25" w16cid:durableId="1621188267">
    <w:abstractNumId w:val="9"/>
  </w:num>
  <w:num w:numId="26" w16cid:durableId="1686442167">
    <w:abstractNumId w:val="9"/>
  </w:num>
  <w:num w:numId="27" w16cid:durableId="1543204204">
    <w:abstractNumId w:val="9"/>
  </w:num>
  <w:num w:numId="28" w16cid:durableId="669523914">
    <w:abstractNumId w:val="9"/>
  </w:num>
  <w:num w:numId="29" w16cid:durableId="1818571583">
    <w:abstractNumId w:val="9"/>
  </w:num>
  <w:num w:numId="30" w16cid:durableId="1302616895">
    <w:abstractNumId w:val="9"/>
  </w:num>
  <w:num w:numId="31" w16cid:durableId="1751266289">
    <w:abstractNumId w:val="9"/>
  </w:num>
  <w:num w:numId="32" w16cid:durableId="1779254293">
    <w:abstractNumId w:val="9"/>
  </w:num>
  <w:num w:numId="33" w16cid:durableId="1658923380">
    <w:abstractNumId w:val="9"/>
  </w:num>
  <w:num w:numId="34" w16cid:durableId="1410812278">
    <w:abstractNumId w:val="9"/>
  </w:num>
  <w:num w:numId="35" w16cid:durableId="992180922">
    <w:abstractNumId w:val="9"/>
  </w:num>
  <w:num w:numId="36" w16cid:durableId="136996195">
    <w:abstractNumId w:val="4"/>
  </w:num>
  <w:num w:numId="37" w16cid:durableId="767383875">
    <w:abstractNumId w:val="6"/>
  </w:num>
  <w:num w:numId="38" w16cid:durableId="513998949">
    <w:abstractNumId w:val="8"/>
  </w:num>
  <w:num w:numId="39" w16cid:durableId="969552390">
    <w:abstractNumId w:val="1"/>
  </w:num>
  <w:num w:numId="40" w16cid:durableId="1139299614">
    <w:abstractNumId w:val="5"/>
  </w:num>
  <w:num w:numId="41" w16cid:durableId="1361541816">
    <w:abstractNumId w:val="8"/>
  </w:num>
  <w:num w:numId="42" w16cid:durableId="1291014043">
    <w:abstractNumId w:val="3"/>
  </w:num>
  <w:num w:numId="43" w16cid:durableId="1089698366">
    <w:abstractNumId w:val="2"/>
  </w:num>
  <w:num w:numId="44" w16cid:durableId="159882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01"/>
    <w:rsid w:val="00043584"/>
    <w:rsid w:val="000545FF"/>
    <w:rsid w:val="00062539"/>
    <w:rsid w:val="00082F0F"/>
    <w:rsid w:val="000A3FD5"/>
    <w:rsid w:val="000C4D1A"/>
    <w:rsid w:val="000C7801"/>
    <w:rsid w:val="000F052E"/>
    <w:rsid w:val="00107BA2"/>
    <w:rsid w:val="001114CC"/>
    <w:rsid w:val="001318FB"/>
    <w:rsid w:val="00136A25"/>
    <w:rsid w:val="001418EB"/>
    <w:rsid w:val="00177995"/>
    <w:rsid w:val="001977D7"/>
    <w:rsid w:val="001B1DA7"/>
    <w:rsid w:val="001E02EA"/>
    <w:rsid w:val="001E7A1D"/>
    <w:rsid w:val="001F48F3"/>
    <w:rsid w:val="00206FE4"/>
    <w:rsid w:val="00207856"/>
    <w:rsid w:val="00220A8C"/>
    <w:rsid w:val="00246928"/>
    <w:rsid w:val="00253696"/>
    <w:rsid w:val="00261935"/>
    <w:rsid w:val="002960A3"/>
    <w:rsid w:val="002A48A1"/>
    <w:rsid w:val="002A7DD8"/>
    <w:rsid w:val="002E016B"/>
    <w:rsid w:val="002E554F"/>
    <w:rsid w:val="00344D1D"/>
    <w:rsid w:val="00396709"/>
    <w:rsid w:val="003B0912"/>
    <w:rsid w:val="003C00A9"/>
    <w:rsid w:val="004204DE"/>
    <w:rsid w:val="004C06AD"/>
    <w:rsid w:val="004C61FB"/>
    <w:rsid w:val="004D1734"/>
    <w:rsid w:val="004E6BF2"/>
    <w:rsid w:val="004F1275"/>
    <w:rsid w:val="004F4FC5"/>
    <w:rsid w:val="00520021"/>
    <w:rsid w:val="00542F73"/>
    <w:rsid w:val="005763BA"/>
    <w:rsid w:val="0059460F"/>
    <w:rsid w:val="005B020C"/>
    <w:rsid w:val="005B2CAE"/>
    <w:rsid w:val="005B5C97"/>
    <w:rsid w:val="005C3E0E"/>
    <w:rsid w:val="0067541E"/>
    <w:rsid w:val="00681D34"/>
    <w:rsid w:val="006853D9"/>
    <w:rsid w:val="006A5CF3"/>
    <w:rsid w:val="006E515E"/>
    <w:rsid w:val="00700711"/>
    <w:rsid w:val="007B1CF1"/>
    <w:rsid w:val="007E20D8"/>
    <w:rsid w:val="00831EB2"/>
    <w:rsid w:val="0084439F"/>
    <w:rsid w:val="00857AD5"/>
    <w:rsid w:val="008A2117"/>
    <w:rsid w:val="008D4813"/>
    <w:rsid w:val="008E1586"/>
    <w:rsid w:val="008F7852"/>
    <w:rsid w:val="009408D5"/>
    <w:rsid w:val="009520BC"/>
    <w:rsid w:val="009607D6"/>
    <w:rsid w:val="00972B5F"/>
    <w:rsid w:val="0098413E"/>
    <w:rsid w:val="009A27FE"/>
    <w:rsid w:val="009B0D78"/>
    <w:rsid w:val="009E4959"/>
    <w:rsid w:val="00A31B74"/>
    <w:rsid w:val="00A85F07"/>
    <w:rsid w:val="00A8649D"/>
    <w:rsid w:val="00AD54F6"/>
    <w:rsid w:val="00AE4FB2"/>
    <w:rsid w:val="00B01E78"/>
    <w:rsid w:val="00B30086"/>
    <w:rsid w:val="00B46ED0"/>
    <w:rsid w:val="00BC640E"/>
    <w:rsid w:val="00BD6B4F"/>
    <w:rsid w:val="00CA157A"/>
    <w:rsid w:val="00CC30CA"/>
    <w:rsid w:val="00D313D5"/>
    <w:rsid w:val="00D40A3D"/>
    <w:rsid w:val="00D42BD3"/>
    <w:rsid w:val="00D46911"/>
    <w:rsid w:val="00D76FC5"/>
    <w:rsid w:val="00E2614E"/>
    <w:rsid w:val="00E275D3"/>
    <w:rsid w:val="00E81612"/>
    <w:rsid w:val="00EC50C7"/>
    <w:rsid w:val="00EC7651"/>
    <w:rsid w:val="00F16ACB"/>
    <w:rsid w:val="00F51040"/>
    <w:rsid w:val="00FA3FA6"/>
    <w:rsid w:val="00FB4A19"/>
    <w:rsid w:val="00FC3B19"/>
    <w:rsid w:val="00FE359C"/>
    <w:rsid w:val="00FE6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C3355"/>
  <w15:chartTrackingRefBased/>
  <w15:docId w15:val="{14EB6367-B879-4AA5-BFC0-D5BB7A9B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1"/>
    <w:qFormat/>
    <w:rsid w:val="000C7801"/>
    <w:rPr>
      <w:rFonts w:eastAsiaTheme="minorHAnsi" w:cs="Calibri"/>
      <w:sz w:val="22"/>
      <w:szCs w:val="22"/>
      <w14:ligatures w14:val="standardContextual"/>
    </w:rPr>
  </w:style>
  <w:style w:type="paragraph" w:styleId="berschrift1">
    <w:name w:val="heading 1"/>
    <w:basedOn w:val="Standard"/>
    <w:next w:val="berschrift2"/>
    <w:link w:val="berschrift1Zchn"/>
    <w:autoRedefine/>
    <w:uiPriority w:val="99"/>
    <w:qFormat/>
    <w:rsid w:val="00857AD5"/>
    <w:pPr>
      <w:keepNext/>
      <w:numPr>
        <w:numId w:val="35"/>
      </w:numPr>
      <w:spacing w:line="312" w:lineRule="auto"/>
      <w:jc w:val="center"/>
      <w:outlineLvl w:val="0"/>
    </w:pPr>
    <w:rPr>
      <w:rFonts w:ascii="Arial" w:eastAsiaTheme="majorEastAsia" w:hAnsi="Arial" w:cstheme="majorBidi"/>
      <w:b/>
      <w:bCs/>
      <w:szCs w:val="28"/>
      <w:lang w:eastAsia="de-DE"/>
      <w14:ligatures w14:val="none"/>
    </w:rPr>
  </w:style>
  <w:style w:type="paragraph" w:styleId="berschrift2">
    <w:name w:val="heading 2"/>
    <w:basedOn w:val="Standard"/>
    <w:link w:val="berschrift2Zchn"/>
    <w:uiPriority w:val="9"/>
    <w:unhideWhenUsed/>
    <w:qFormat/>
    <w:rsid w:val="004F4FC5"/>
    <w:pPr>
      <w:numPr>
        <w:ilvl w:val="1"/>
        <w:numId w:val="35"/>
      </w:numPr>
      <w:spacing w:line="312" w:lineRule="auto"/>
      <w:ind w:left="567"/>
      <w:jc w:val="both"/>
      <w:outlineLvl w:val="1"/>
    </w:pPr>
    <w:rPr>
      <w:rFonts w:ascii="Arial" w:eastAsiaTheme="majorEastAsia" w:hAnsi="Arial" w:cstheme="majorBidi"/>
      <w:szCs w:val="26"/>
      <w:lang w:eastAsia="de-DE"/>
      <w14:ligatures w14:val="none"/>
    </w:rPr>
  </w:style>
  <w:style w:type="paragraph" w:styleId="berschrift3">
    <w:name w:val="heading 3"/>
    <w:basedOn w:val="Standard"/>
    <w:link w:val="berschrift3Zchn"/>
    <w:uiPriority w:val="9"/>
    <w:unhideWhenUsed/>
    <w:qFormat/>
    <w:rsid w:val="004F4FC5"/>
    <w:pPr>
      <w:numPr>
        <w:ilvl w:val="2"/>
        <w:numId w:val="35"/>
      </w:numPr>
      <w:spacing w:line="312" w:lineRule="auto"/>
      <w:ind w:left="1276" w:hanging="709"/>
      <w:jc w:val="both"/>
      <w:outlineLvl w:val="2"/>
    </w:pPr>
    <w:rPr>
      <w:rFonts w:ascii="Arial" w:eastAsiaTheme="majorEastAsia" w:hAnsi="Arial" w:cstheme="majorBidi"/>
      <w:szCs w:val="24"/>
      <w:lang w:eastAsia="de-DE"/>
      <w14:ligatures w14:val="none"/>
    </w:rPr>
  </w:style>
  <w:style w:type="paragraph" w:styleId="berschrift4">
    <w:name w:val="heading 4"/>
    <w:basedOn w:val="Standard"/>
    <w:link w:val="berschrift4Zchn"/>
    <w:uiPriority w:val="9"/>
    <w:unhideWhenUsed/>
    <w:qFormat/>
    <w:rsid w:val="004F4FC5"/>
    <w:pPr>
      <w:numPr>
        <w:ilvl w:val="3"/>
        <w:numId w:val="35"/>
      </w:numPr>
      <w:spacing w:line="312" w:lineRule="auto"/>
      <w:ind w:left="2127" w:hanging="851"/>
      <w:jc w:val="both"/>
      <w:outlineLvl w:val="3"/>
    </w:pPr>
    <w:rPr>
      <w:rFonts w:ascii="Arial" w:eastAsiaTheme="majorEastAsia" w:hAnsi="Arial" w:cstheme="majorBidi"/>
      <w:iCs/>
      <w:lang w:eastAsia="de-DE"/>
      <w14:ligatures w14:val="none"/>
    </w:rPr>
  </w:style>
  <w:style w:type="paragraph" w:styleId="berschrift5">
    <w:name w:val="heading 5"/>
    <w:basedOn w:val="Standard"/>
    <w:link w:val="berschrift5Zchn"/>
    <w:uiPriority w:val="9"/>
    <w:unhideWhenUsed/>
    <w:qFormat/>
    <w:rsid w:val="00857AD5"/>
    <w:pPr>
      <w:numPr>
        <w:ilvl w:val="4"/>
        <w:numId w:val="35"/>
      </w:numPr>
      <w:spacing w:line="312" w:lineRule="auto"/>
      <w:ind w:left="4820" w:hanging="1701"/>
      <w:jc w:val="both"/>
      <w:outlineLvl w:val="4"/>
    </w:pPr>
    <w:rPr>
      <w:rFonts w:ascii="Arial" w:eastAsiaTheme="majorEastAsia" w:hAnsi="Arial" w:cstheme="majorBidi"/>
      <w:lang w:eastAsia="de-DE"/>
      <w14:ligatures w14:val="none"/>
    </w:rPr>
  </w:style>
  <w:style w:type="paragraph" w:styleId="berschrift6">
    <w:name w:val="heading 6"/>
    <w:basedOn w:val="Standard"/>
    <w:next w:val="Standard"/>
    <w:link w:val="berschrift6Zchn"/>
    <w:uiPriority w:val="9"/>
    <w:unhideWhenUsed/>
    <w:rsid w:val="002A7DD8"/>
    <w:pPr>
      <w:keepNext/>
      <w:keepLines/>
      <w:spacing w:line="360" w:lineRule="auto"/>
      <w:jc w:val="both"/>
      <w:outlineLvl w:val="5"/>
    </w:pPr>
    <w:rPr>
      <w:rFonts w:ascii="Arial" w:eastAsiaTheme="majorEastAsia" w:hAnsi="Arial" w:cstheme="majorBidi"/>
      <w:lang w:eastAsia="de-DE"/>
      <w14:ligatures w14:val="none"/>
    </w:rPr>
  </w:style>
  <w:style w:type="paragraph" w:styleId="berschrift7">
    <w:name w:val="heading 7"/>
    <w:basedOn w:val="Standard"/>
    <w:next w:val="Standard"/>
    <w:link w:val="berschrift7Zchn"/>
    <w:uiPriority w:val="9"/>
    <w:semiHidden/>
    <w:unhideWhenUsed/>
    <w:rsid w:val="000C7801"/>
    <w:pPr>
      <w:keepNext/>
      <w:keepLines/>
      <w:spacing w:before="40" w:line="312" w:lineRule="auto"/>
      <w:jc w:val="both"/>
      <w:outlineLvl w:val="6"/>
    </w:pPr>
    <w:rPr>
      <w:rFonts w:asciiTheme="minorHAnsi" w:eastAsiaTheme="majorEastAsia" w:hAnsiTheme="minorHAnsi" w:cstheme="majorBidi"/>
      <w:color w:val="595959" w:themeColor="text1" w:themeTint="A6"/>
      <w:lang w:eastAsia="de-DE"/>
      <w14:ligatures w14:val="none"/>
    </w:rPr>
  </w:style>
  <w:style w:type="paragraph" w:styleId="berschrift8">
    <w:name w:val="heading 8"/>
    <w:basedOn w:val="Standard"/>
    <w:next w:val="Standard"/>
    <w:link w:val="berschrift8Zchn"/>
    <w:uiPriority w:val="9"/>
    <w:semiHidden/>
    <w:unhideWhenUsed/>
    <w:qFormat/>
    <w:rsid w:val="000C7801"/>
    <w:pPr>
      <w:keepNext/>
      <w:keepLines/>
      <w:spacing w:line="312" w:lineRule="auto"/>
      <w:jc w:val="both"/>
      <w:outlineLvl w:val="7"/>
    </w:pPr>
    <w:rPr>
      <w:rFonts w:asciiTheme="minorHAnsi" w:eastAsiaTheme="majorEastAsia" w:hAnsiTheme="minorHAnsi" w:cstheme="majorBidi"/>
      <w:i/>
      <w:iCs/>
      <w:color w:val="272727" w:themeColor="text1" w:themeTint="D8"/>
      <w:lang w:eastAsia="de-DE"/>
      <w14:ligatures w14:val="none"/>
    </w:rPr>
  </w:style>
  <w:style w:type="paragraph" w:styleId="berschrift9">
    <w:name w:val="heading 9"/>
    <w:basedOn w:val="Standard"/>
    <w:next w:val="Standard"/>
    <w:link w:val="berschrift9Zchn"/>
    <w:uiPriority w:val="9"/>
    <w:semiHidden/>
    <w:unhideWhenUsed/>
    <w:qFormat/>
    <w:rsid w:val="000C7801"/>
    <w:pPr>
      <w:keepNext/>
      <w:keepLines/>
      <w:spacing w:line="312" w:lineRule="auto"/>
      <w:jc w:val="both"/>
      <w:outlineLvl w:val="8"/>
    </w:pPr>
    <w:rPr>
      <w:rFonts w:asciiTheme="minorHAnsi" w:eastAsiaTheme="majorEastAsia" w:hAnsiTheme="minorHAnsi" w:cstheme="majorBidi"/>
      <w:color w:val="272727" w:themeColor="text1" w:themeTint="D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57AD5"/>
    <w:rPr>
      <w:rFonts w:ascii="Arial" w:eastAsiaTheme="majorEastAsia" w:hAnsi="Arial" w:cstheme="majorBidi"/>
      <w:b/>
      <w:bCs/>
      <w:sz w:val="22"/>
      <w:szCs w:val="28"/>
      <w:lang w:eastAsia="de-DE"/>
    </w:rPr>
  </w:style>
  <w:style w:type="paragraph" w:styleId="Inhaltsverzeichnisberschrift">
    <w:name w:val="TOC Heading"/>
    <w:basedOn w:val="berschrift1"/>
    <w:next w:val="Standard"/>
    <w:uiPriority w:val="39"/>
    <w:unhideWhenUsed/>
    <w:qFormat/>
    <w:rsid w:val="00BD6B4F"/>
    <w:pPr>
      <w:numPr>
        <w:numId w:val="0"/>
      </w:numPr>
      <w:spacing w:after="240"/>
      <w:outlineLvl w:val="9"/>
    </w:pPr>
    <w:rPr>
      <w:bCs w:val="0"/>
    </w:rPr>
  </w:style>
  <w:style w:type="character" w:customStyle="1" w:styleId="berschrift6Zchn">
    <w:name w:val="Überschrift 6 Zchn"/>
    <w:basedOn w:val="Absatz-Standardschriftart"/>
    <w:link w:val="berschrift6"/>
    <w:uiPriority w:val="9"/>
    <w:rsid w:val="002A7DD8"/>
    <w:rPr>
      <w:rFonts w:ascii="Arial" w:eastAsiaTheme="majorEastAsia" w:hAnsi="Arial" w:cstheme="majorBidi"/>
      <w:sz w:val="22"/>
      <w:szCs w:val="22"/>
      <w:lang w:eastAsia="de-DE"/>
    </w:rPr>
  </w:style>
  <w:style w:type="character" w:customStyle="1" w:styleId="berschrift4Zchn">
    <w:name w:val="Überschrift 4 Zchn"/>
    <w:basedOn w:val="Absatz-Standardschriftart"/>
    <w:link w:val="berschrift4"/>
    <w:uiPriority w:val="9"/>
    <w:rsid w:val="004F4FC5"/>
    <w:rPr>
      <w:rFonts w:ascii="Arial" w:eastAsiaTheme="majorEastAsia" w:hAnsi="Arial" w:cstheme="majorBidi"/>
      <w:iCs/>
      <w:sz w:val="22"/>
      <w:szCs w:val="22"/>
      <w:lang w:eastAsia="de-DE"/>
    </w:rPr>
  </w:style>
  <w:style w:type="character" w:customStyle="1" w:styleId="berschrift2Zchn">
    <w:name w:val="Überschrift 2 Zchn"/>
    <w:basedOn w:val="Absatz-Standardschriftart"/>
    <w:link w:val="berschrift2"/>
    <w:uiPriority w:val="9"/>
    <w:rsid w:val="004F4FC5"/>
    <w:rPr>
      <w:rFonts w:ascii="Arial" w:eastAsiaTheme="majorEastAsia" w:hAnsi="Arial" w:cstheme="majorBidi"/>
      <w:sz w:val="22"/>
      <w:szCs w:val="26"/>
      <w:lang w:eastAsia="de-DE"/>
    </w:rPr>
  </w:style>
  <w:style w:type="character" w:customStyle="1" w:styleId="berschrift3Zchn">
    <w:name w:val="Überschrift 3 Zchn"/>
    <w:basedOn w:val="Absatz-Standardschriftart"/>
    <w:link w:val="berschrift3"/>
    <w:uiPriority w:val="9"/>
    <w:rsid w:val="004F4FC5"/>
    <w:rPr>
      <w:rFonts w:ascii="Arial" w:eastAsiaTheme="majorEastAsia" w:hAnsi="Arial" w:cstheme="majorBidi"/>
      <w:sz w:val="22"/>
      <w:szCs w:val="24"/>
      <w:lang w:eastAsia="de-DE"/>
    </w:rPr>
  </w:style>
  <w:style w:type="character" w:customStyle="1" w:styleId="berschrift5Zchn">
    <w:name w:val="Überschrift 5 Zchn"/>
    <w:basedOn w:val="Absatz-Standardschriftart"/>
    <w:link w:val="berschrift5"/>
    <w:uiPriority w:val="9"/>
    <w:rsid w:val="00857AD5"/>
    <w:rPr>
      <w:rFonts w:ascii="Arial" w:eastAsiaTheme="majorEastAsia" w:hAnsi="Arial" w:cstheme="majorBidi"/>
      <w:sz w:val="22"/>
      <w:szCs w:val="22"/>
      <w:lang w:eastAsia="de-DE"/>
    </w:rPr>
  </w:style>
  <w:style w:type="paragraph" w:customStyle="1" w:styleId="Standard11">
    <w:name w:val="Standard 1.1"/>
    <w:basedOn w:val="Standard"/>
    <w:qFormat/>
    <w:rsid w:val="00AE4FB2"/>
    <w:pPr>
      <w:tabs>
        <w:tab w:val="left" w:pos="1276"/>
      </w:tabs>
      <w:spacing w:line="312" w:lineRule="auto"/>
      <w:ind w:left="567"/>
      <w:jc w:val="both"/>
    </w:pPr>
    <w:rPr>
      <w:rFonts w:ascii="Arial" w:eastAsia="Times New Roman" w:hAnsi="Arial" w:cs="Times New Roman"/>
      <w:lang w:eastAsia="de-DE"/>
      <w14:ligatures w14:val="none"/>
    </w:rPr>
  </w:style>
  <w:style w:type="paragraph" w:customStyle="1" w:styleId="Standard111">
    <w:name w:val="Standard 1.1.1"/>
    <w:basedOn w:val="Standard"/>
    <w:qFormat/>
    <w:rsid w:val="004F4FC5"/>
    <w:pPr>
      <w:spacing w:line="312" w:lineRule="auto"/>
      <w:ind w:left="1276"/>
      <w:jc w:val="both"/>
    </w:pPr>
    <w:rPr>
      <w:rFonts w:ascii="Arial" w:eastAsia="Times New Roman" w:hAnsi="Arial" w:cs="Times New Roman"/>
      <w:lang w:eastAsia="de-DE"/>
      <w14:ligatures w14:val="none"/>
    </w:rPr>
  </w:style>
  <w:style w:type="character" w:styleId="Platzhaltertext">
    <w:name w:val="Placeholder Text"/>
    <w:basedOn w:val="Absatz-Standardschriftart"/>
    <w:uiPriority w:val="99"/>
    <w:semiHidden/>
    <w:rsid w:val="004C06AD"/>
    <w:rPr>
      <w:color w:val="808080"/>
    </w:rPr>
  </w:style>
  <w:style w:type="paragraph" w:customStyle="1" w:styleId="Standard1111">
    <w:name w:val="Standard 1.1.1.1"/>
    <w:basedOn w:val="Standard111"/>
    <w:rsid w:val="00E81612"/>
    <w:pPr>
      <w:ind w:left="2126"/>
    </w:pPr>
  </w:style>
  <w:style w:type="paragraph" w:styleId="Sprechblasentext">
    <w:name w:val="Balloon Text"/>
    <w:basedOn w:val="Standard"/>
    <w:link w:val="SprechblasentextZchn"/>
    <w:uiPriority w:val="99"/>
    <w:semiHidden/>
    <w:unhideWhenUsed/>
    <w:rsid w:val="009B0D7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0D78"/>
    <w:rPr>
      <w:rFonts w:ascii="Segoe UI" w:hAnsi="Segoe UI" w:cs="Segoe UI"/>
      <w:sz w:val="18"/>
      <w:szCs w:val="18"/>
      <w:lang w:eastAsia="de-DE"/>
    </w:rPr>
  </w:style>
  <w:style w:type="paragraph" w:styleId="Fuzeile">
    <w:name w:val="footer"/>
    <w:basedOn w:val="Standard"/>
    <w:link w:val="FuzeileZchn"/>
    <w:uiPriority w:val="99"/>
    <w:unhideWhenUsed/>
    <w:rsid w:val="00D76FC5"/>
    <w:pPr>
      <w:tabs>
        <w:tab w:val="center" w:pos="4536"/>
        <w:tab w:val="right" w:pos="9072"/>
      </w:tabs>
      <w:jc w:val="both"/>
    </w:pPr>
    <w:rPr>
      <w:rFonts w:ascii="Arial" w:eastAsia="Times New Roman" w:hAnsi="Arial" w:cs="Times New Roman"/>
      <w:lang w:eastAsia="de-DE"/>
      <w14:ligatures w14:val="none"/>
    </w:rPr>
  </w:style>
  <w:style w:type="character" w:customStyle="1" w:styleId="FuzeileZchn">
    <w:name w:val="Fußzeile Zchn"/>
    <w:basedOn w:val="Absatz-Standardschriftart"/>
    <w:link w:val="Fuzeile"/>
    <w:uiPriority w:val="99"/>
    <w:rsid w:val="00D76FC5"/>
    <w:rPr>
      <w:rFonts w:ascii="Arial" w:hAnsi="Arial"/>
      <w:sz w:val="22"/>
      <w:szCs w:val="22"/>
      <w:lang w:eastAsia="de-DE"/>
    </w:rPr>
  </w:style>
  <w:style w:type="paragraph" w:styleId="Kopfzeile">
    <w:name w:val="header"/>
    <w:basedOn w:val="Standard"/>
    <w:link w:val="KopfzeileZchn"/>
    <w:uiPriority w:val="99"/>
    <w:unhideWhenUsed/>
    <w:rsid w:val="00D76FC5"/>
    <w:pPr>
      <w:tabs>
        <w:tab w:val="center" w:pos="4536"/>
        <w:tab w:val="right" w:pos="9072"/>
      </w:tabs>
      <w:jc w:val="both"/>
    </w:pPr>
    <w:rPr>
      <w:rFonts w:ascii="Arial" w:eastAsia="Times New Roman" w:hAnsi="Arial" w:cs="Times New Roman"/>
      <w:lang w:eastAsia="de-DE"/>
      <w14:ligatures w14:val="none"/>
    </w:rPr>
  </w:style>
  <w:style w:type="character" w:customStyle="1" w:styleId="KopfzeileZchn">
    <w:name w:val="Kopfzeile Zchn"/>
    <w:basedOn w:val="Absatz-Standardschriftart"/>
    <w:link w:val="Kopfzeile"/>
    <w:uiPriority w:val="99"/>
    <w:rsid w:val="00D76FC5"/>
    <w:rPr>
      <w:rFonts w:ascii="Arial" w:hAnsi="Arial"/>
      <w:sz w:val="22"/>
      <w:szCs w:val="22"/>
      <w:lang w:eastAsia="de-DE"/>
    </w:rPr>
  </w:style>
  <w:style w:type="character" w:customStyle="1" w:styleId="berschrift7Zchn">
    <w:name w:val="Überschrift 7 Zchn"/>
    <w:basedOn w:val="Absatz-Standardschriftart"/>
    <w:link w:val="berschrift7"/>
    <w:uiPriority w:val="9"/>
    <w:semiHidden/>
    <w:rsid w:val="000C7801"/>
    <w:rPr>
      <w:rFonts w:asciiTheme="minorHAnsi" w:eastAsiaTheme="majorEastAsia" w:hAnsiTheme="minorHAnsi" w:cstheme="majorBidi"/>
      <w:color w:val="595959" w:themeColor="text1" w:themeTint="A6"/>
      <w:sz w:val="22"/>
      <w:szCs w:val="22"/>
      <w:lang w:eastAsia="de-DE"/>
    </w:rPr>
  </w:style>
  <w:style w:type="character" w:customStyle="1" w:styleId="berschrift8Zchn">
    <w:name w:val="Überschrift 8 Zchn"/>
    <w:basedOn w:val="Absatz-Standardschriftart"/>
    <w:link w:val="berschrift8"/>
    <w:uiPriority w:val="9"/>
    <w:semiHidden/>
    <w:rsid w:val="000C7801"/>
    <w:rPr>
      <w:rFonts w:asciiTheme="minorHAnsi" w:eastAsiaTheme="majorEastAsia" w:hAnsiTheme="minorHAnsi" w:cstheme="majorBidi"/>
      <w:i/>
      <w:iCs/>
      <w:color w:val="272727" w:themeColor="text1" w:themeTint="D8"/>
      <w:sz w:val="22"/>
      <w:szCs w:val="22"/>
      <w:lang w:eastAsia="de-DE"/>
    </w:rPr>
  </w:style>
  <w:style w:type="character" w:customStyle="1" w:styleId="berschrift9Zchn">
    <w:name w:val="Überschrift 9 Zchn"/>
    <w:basedOn w:val="Absatz-Standardschriftart"/>
    <w:link w:val="berschrift9"/>
    <w:uiPriority w:val="9"/>
    <w:semiHidden/>
    <w:rsid w:val="000C7801"/>
    <w:rPr>
      <w:rFonts w:asciiTheme="minorHAnsi" w:eastAsiaTheme="majorEastAsia" w:hAnsiTheme="minorHAnsi" w:cstheme="majorBidi"/>
      <w:color w:val="272727" w:themeColor="text1" w:themeTint="D8"/>
      <w:sz w:val="22"/>
      <w:szCs w:val="22"/>
      <w:lang w:eastAsia="de-DE"/>
    </w:rPr>
  </w:style>
  <w:style w:type="paragraph" w:styleId="Titel">
    <w:name w:val="Title"/>
    <w:basedOn w:val="Standard"/>
    <w:next w:val="Standard"/>
    <w:link w:val="TitelZchn"/>
    <w:uiPriority w:val="10"/>
    <w:qFormat/>
    <w:rsid w:val="000C7801"/>
    <w:pPr>
      <w:spacing w:after="80"/>
      <w:contextualSpacing/>
      <w:jc w:val="both"/>
    </w:pPr>
    <w:rPr>
      <w:rFonts w:asciiTheme="majorHAnsi" w:eastAsiaTheme="majorEastAsia" w:hAnsiTheme="majorHAnsi" w:cstheme="majorBidi"/>
      <w:spacing w:val="-10"/>
      <w:kern w:val="28"/>
      <w:sz w:val="56"/>
      <w:szCs w:val="56"/>
      <w:lang w:eastAsia="de-DE"/>
      <w14:ligatures w14:val="none"/>
    </w:rPr>
  </w:style>
  <w:style w:type="character" w:customStyle="1" w:styleId="TitelZchn">
    <w:name w:val="Titel Zchn"/>
    <w:basedOn w:val="Absatz-Standardschriftart"/>
    <w:link w:val="Titel"/>
    <w:uiPriority w:val="10"/>
    <w:rsid w:val="000C7801"/>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0C7801"/>
    <w:pPr>
      <w:numPr>
        <w:ilvl w:val="1"/>
      </w:numPr>
      <w:spacing w:after="160" w:line="312" w:lineRule="auto"/>
      <w:jc w:val="both"/>
    </w:pPr>
    <w:rPr>
      <w:rFonts w:asciiTheme="minorHAnsi" w:eastAsiaTheme="majorEastAsia" w:hAnsiTheme="minorHAnsi" w:cstheme="majorBidi"/>
      <w:color w:val="595959" w:themeColor="text1" w:themeTint="A6"/>
      <w:spacing w:val="15"/>
      <w:sz w:val="28"/>
      <w:szCs w:val="28"/>
      <w:lang w:eastAsia="de-DE"/>
      <w14:ligatures w14:val="none"/>
    </w:rPr>
  </w:style>
  <w:style w:type="character" w:customStyle="1" w:styleId="UntertitelZchn">
    <w:name w:val="Untertitel Zchn"/>
    <w:basedOn w:val="Absatz-Standardschriftart"/>
    <w:link w:val="Untertitel"/>
    <w:uiPriority w:val="11"/>
    <w:rsid w:val="000C7801"/>
    <w:rPr>
      <w:rFonts w:asciiTheme="minorHAnsi" w:eastAsiaTheme="majorEastAsia" w:hAnsiTheme="minorHAnsi" w:cstheme="majorBidi"/>
      <w:color w:val="595959" w:themeColor="text1" w:themeTint="A6"/>
      <w:spacing w:val="15"/>
      <w:sz w:val="28"/>
      <w:szCs w:val="28"/>
      <w:lang w:eastAsia="de-DE"/>
    </w:rPr>
  </w:style>
  <w:style w:type="paragraph" w:styleId="Zitat">
    <w:name w:val="Quote"/>
    <w:basedOn w:val="Standard"/>
    <w:next w:val="Standard"/>
    <w:link w:val="ZitatZchn"/>
    <w:uiPriority w:val="29"/>
    <w:qFormat/>
    <w:rsid w:val="000C7801"/>
    <w:pPr>
      <w:spacing w:before="160" w:after="160" w:line="312" w:lineRule="auto"/>
      <w:jc w:val="center"/>
    </w:pPr>
    <w:rPr>
      <w:rFonts w:ascii="Arial" w:eastAsia="Times New Roman" w:hAnsi="Arial" w:cs="Times New Roman"/>
      <w:i/>
      <w:iCs/>
      <w:color w:val="404040" w:themeColor="text1" w:themeTint="BF"/>
      <w:lang w:eastAsia="de-DE"/>
      <w14:ligatures w14:val="none"/>
    </w:rPr>
  </w:style>
  <w:style w:type="character" w:customStyle="1" w:styleId="ZitatZchn">
    <w:name w:val="Zitat Zchn"/>
    <w:basedOn w:val="Absatz-Standardschriftart"/>
    <w:link w:val="Zitat"/>
    <w:uiPriority w:val="29"/>
    <w:rsid w:val="000C7801"/>
    <w:rPr>
      <w:rFonts w:ascii="Arial" w:hAnsi="Arial"/>
      <w:i/>
      <w:iCs/>
      <w:color w:val="404040" w:themeColor="text1" w:themeTint="BF"/>
      <w:sz w:val="22"/>
      <w:szCs w:val="22"/>
      <w:lang w:eastAsia="de-DE"/>
    </w:rPr>
  </w:style>
  <w:style w:type="paragraph" w:styleId="Listenabsatz">
    <w:name w:val="List Paragraph"/>
    <w:basedOn w:val="Standard"/>
    <w:uiPriority w:val="34"/>
    <w:qFormat/>
    <w:rsid w:val="000C7801"/>
    <w:pPr>
      <w:spacing w:line="312" w:lineRule="auto"/>
      <w:ind w:left="720"/>
      <w:contextualSpacing/>
      <w:jc w:val="both"/>
    </w:pPr>
    <w:rPr>
      <w:rFonts w:ascii="Arial" w:eastAsia="Times New Roman" w:hAnsi="Arial" w:cs="Times New Roman"/>
      <w:lang w:eastAsia="de-DE"/>
      <w14:ligatures w14:val="none"/>
    </w:rPr>
  </w:style>
  <w:style w:type="character" w:styleId="IntensiveHervorhebung">
    <w:name w:val="Intense Emphasis"/>
    <w:basedOn w:val="Absatz-Standardschriftart"/>
    <w:uiPriority w:val="21"/>
    <w:qFormat/>
    <w:rsid w:val="000C7801"/>
    <w:rPr>
      <w:i/>
      <w:iCs/>
      <w:color w:val="2F5496" w:themeColor="accent1" w:themeShade="BF"/>
    </w:rPr>
  </w:style>
  <w:style w:type="paragraph" w:styleId="IntensivesZitat">
    <w:name w:val="Intense Quote"/>
    <w:basedOn w:val="Standard"/>
    <w:next w:val="Standard"/>
    <w:link w:val="IntensivesZitatZchn"/>
    <w:uiPriority w:val="30"/>
    <w:qFormat/>
    <w:rsid w:val="000C7801"/>
    <w:pPr>
      <w:pBdr>
        <w:top w:val="single" w:sz="4" w:space="10" w:color="2F5496" w:themeColor="accent1" w:themeShade="BF"/>
        <w:bottom w:val="single" w:sz="4" w:space="10" w:color="2F5496" w:themeColor="accent1" w:themeShade="BF"/>
      </w:pBdr>
      <w:spacing w:before="360" w:after="360" w:line="312" w:lineRule="auto"/>
      <w:ind w:left="864" w:right="864"/>
      <w:jc w:val="center"/>
    </w:pPr>
    <w:rPr>
      <w:rFonts w:ascii="Arial" w:eastAsia="Times New Roman" w:hAnsi="Arial" w:cs="Times New Roman"/>
      <w:i/>
      <w:iCs/>
      <w:color w:val="2F5496" w:themeColor="accent1" w:themeShade="BF"/>
      <w:lang w:eastAsia="de-DE"/>
      <w14:ligatures w14:val="none"/>
    </w:rPr>
  </w:style>
  <w:style w:type="character" w:customStyle="1" w:styleId="IntensivesZitatZchn">
    <w:name w:val="Intensives Zitat Zchn"/>
    <w:basedOn w:val="Absatz-Standardschriftart"/>
    <w:link w:val="IntensivesZitat"/>
    <w:uiPriority w:val="30"/>
    <w:rsid w:val="000C7801"/>
    <w:rPr>
      <w:rFonts w:ascii="Arial" w:hAnsi="Arial"/>
      <w:i/>
      <w:iCs/>
      <w:color w:val="2F5496" w:themeColor="accent1" w:themeShade="BF"/>
      <w:sz w:val="22"/>
      <w:szCs w:val="22"/>
      <w:lang w:eastAsia="de-DE"/>
    </w:rPr>
  </w:style>
  <w:style w:type="character" w:styleId="IntensiverVerweis">
    <w:name w:val="Intense Reference"/>
    <w:basedOn w:val="Absatz-Standardschriftart"/>
    <w:uiPriority w:val="32"/>
    <w:qFormat/>
    <w:rsid w:val="000C7801"/>
    <w:rPr>
      <w:b/>
      <w:bCs/>
      <w:smallCaps/>
      <w:color w:val="2F5496" w:themeColor="accent1" w:themeShade="BF"/>
      <w:spacing w:val="5"/>
    </w:rPr>
  </w:style>
  <w:style w:type="character" w:styleId="Kommentarzeichen">
    <w:name w:val="annotation reference"/>
    <w:basedOn w:val="Absatz-Standardschriftart"/>
    <w:uiPriority w:val="99"/>
    <w:semiHidden/>
    <w:unhideWhenUsed/>
    <w:rsid w:val="000C7801"/>
    <w:rPr>
      <w:sz w:val="16"/>
      <w:szCs w:val="16"/>
    </w:rPr>
  </w:style>
  <w:style w:type="paragraph" w:styleId="Kommentartext">
    <w:name w:val="annotation text"/>
    <w:basedOn w:val="Standard"/>
    <w:link w:val="KommentartextZchn"/>
    <w:uiPriority w:val="99"/>
    <w:unhideWhenUsed/>
    <w:rsid w:val="000C7801"/>
    <w:rPr>
      <w:sz w:val="20"/>
      <w:szCs w:val="20"/>
    </w:rPr>
  </w:style>
  <w:style w:type="character" w:customStyle="1" w:styleId="KommentartextZchn">
    <w:name w:val="Kommentartext Zchn"/>
    <w:basedOn w:val="Absatz-Standardschriftart"/>
    <w:link w:val="Kommentartext"/>
    <w:uiPriority w:val="99"/>
    <w:rsid w:val="000C7801"/>
    <w:rPr>
      <w:rFonts w:eastAsiaTheme="minorHAnsi" w:cs="Calibri"/>
      <w14:ligatures w14:val="standardContextual"/>
    </w:rPr>
  </w:style>
  <w:style w:type="paragraph" w:styleId="Kommentarthema">
    <w:name w:val="annotation subject"/>
    <w:basedOn w:val="Kommentartext"/>
    <w:next w:val="Kommentartext"/>
    <w:link w:val="KommentarthemaZchn"/>
    <w:uiPriority w:val="99"/>
    <w:semiHidden/>
    <w:unhideWhenUsed/>
    <w:rsid w:val="000C7801"/>
    <w:rPr>
      <w:b/>
      <w:bCs/>
    </w:rPr>
  </w:style>
  <w:style w:type="character" w:customStyle="1" w:styleId="KommentarthemaZchn">
    <w:name w:val="Kommentarthema Zchn"/>
    <w:basedOn w:val="KommentartextZchn"/>
    <w:link w:val="Kommentarthema"/>
    <w:uiPriority w:val="99"/>
    <w:semiHidden/>
    <w:rsid w:val="000C7801"/>
    <w:rPr>
      <w:rFonts w:eastAsiaTheme="minorHAnsi" w:cs="Calibri"/>
      <w:b/>
      <w:bCs/>
      <w14:ligatures w14:val="standardContextual"/>
    </w:rPr>
  </w:style>
  <w:style w:type="paragraph" w:styleId="berarbeitung">
    <w:name w:val="Revision"/>
    <w:hidden/>
    <w:uiPriority w:val="99"/>
    <w:semiHidden/>
    <w:rsid w:val="000C7801"/>
    <w:rPr>
      <w:rFonts w:eastAsiaTheme="minorHAns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43394">
      <w:bodyDiv w:val="1"/>
      <w:marLeft w:val="0"/>
      <w:marRight w:val="0"/>
      <w:marTop w:val="0"/>
      <w:marBottom w:val="0"/>
      <w:divBdr>
        <w:top w:val="none" w:sz="0" w:space="0" w:color="auto"/>
        <w:left w:val="none" w:sz="0" w:space="0" w:color="auto"/>
        <w:bottom w:val="none" w:sz="0" w:space="0" w:color="auto"/>
        <w:right w:val="none" w:sz="0" w:space="0" w:color="auto"/>
      </w:divBdr>
    </w:div>
    <w:div w:id="14199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999929 xmlns="http://www.datev.de/BSOffice/999929">44629339-63c1-4f45-a796-fef71a670c21</BSO999929>
</file>

<file path=customXml/itemProps1.xml><?xml version="1.0" encoding="utf-8"?>
<ds:datastoreItem xmlns:ds="http://schemas.openxmlformats.org/officeDocument/2006/customXml" ds:itemID="{FBBBCBCE-0D0A-4BB1-A4B8-7CF85B1DE031}">
  <ds:schemaRefs>
    <ds:schemaRef ds:uri="http://schemas.openxmlformats.org/officeDocument/2006/bibliography"/>
  </ds:schemaRefs>
</ds:datastoreItem>
</file>

<file path=customXml/itemProps2.xml><?xml version="1.0" encoding="utf-8"?>
<ds:datastoreItem xmlns:ds="http://schemas.openxmlformats.org/officeDocument/2006/customXml" ds:itemID="{EA9E2211-E9FF-4C96-9D89-6EE4C6ABF37B}">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HFBP-62</dc:creator>
  <cp:keywords/>
  <dc:description/>
  <cp:lastModifiedBy>HFBP-62</cp:lastModifiedBy>
  <cp:revision>5</cp:revision>
  <cp:lastPrinted>2024-03-11T13:30:00Z</cp:lastPrinted>
  <dcterms:created xsi:type="dcterms:W3CDTF">2024-03-11T13:59:00Z</dcterms:created>
  <dcterms:modified xsi:type="dcterms:W3CDTF">2024-03-11T16:37:00Z</dcterms:modified>
</cp:coreProperties>
</file>